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6C" w:rsidRPr="00E71DC4" w:rsidRDefault="00E71DC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NAZIV FIRME / OBRTA </w:t>
      </w:r>
      <w:r w:rsidR="00CD737B" w:rsidRPr="00E71DC4">
        <w:rPr>
          <w:rFonts w:ascii="Tahoma" w:hAnsi="Tahoma" w:cs="Tahoma"/>
          <w:sz w:val="24"/>
          <w:szCs w:val="24"/>
        </w:rPr>
        <w:t xml:space="preserve"> d.o.o.</w:t>
      </w:r>
    </w:p>
    <w:p w:rsidR="00CD737B" w:rsidRPr="00E71DC4" w:rsidRDefault="00CD737B">
      <w:pPr>
        <w:rPr>
          <w:rFonts w:ascii="Tahoma" w:hAnsi="Tahoma" w:cs="Tahoma"/>
          <w:sz w:val="24"/>
          <w:szCs w:val="24"/>
        </w:rPr>
      </w:pPr>
      <w:r w:rsidRPr="00E71DC4">
        <w:rPr>
          <w:rFonts w:ascii="Tahoma" w:hAnsi="Tahoma" w:cs="Tahoma"/>
          <w:sz w:val="24"/>
          <w:szCs w:val="24"/>
        </w:rPr>
        <w:t>Adresa</w:t>
      </w:r>
      <w:r w:rsidR="00347A73">
        <w:rPr>
          <w:rFonts w:ascii="Tahoma" w:hAnsi="Tahoma" w:cs="Tahoma"/>
          <w:sz w:val="24"/>
          <w:szCs w:val="24"/>
        </w:rPr>
        <w:t>:</w:t>
      </w:r>
    </w:p>
    <w:p w:rsidR="00CD737B" w:rsidRPr="00E71DC4" w:rsidRDefault="00CD737B">
      <w:pPr>
        <w:rPr>
          <w:rFonts w:ascii="Tahoma" w:hAnsi="Tahoma" w:cs="Tahoma"/>
          <w:sz w:val="24"/>
          <w:szCs w:val="24"/>
        </w:rPr>
      </w:pPr>
      <w:r w:rsidRPr="00E71DC4">
        <w:rPr>
          <w:rFonts w:ascii="Tahoma" w:hAnsi="Tahoma" w:cs="Tahoma"/>
          <w:sz w:val="24"/>
          <w:szCs w:val="24"/>
        </w:rPr>
        <w:t>OIB:</w:t>
      </w:r>
    </w:p>
    <w:p w:rsidR="00CD737B" w:rsidRDefault="00CD737B" w:rsidP="00CD737B">
      <w:pPr>
        <w:jc w:val="center"/>
        <w:rPr>
          <w:rFonts w:ascii="Tahoma" w:hAnsi="Tahoma" w:cs="Tahoma"/>
          <w:sz w:val="40"/>
          <w:szCs w:val="40"/>
        </w:rPr>
      </w:pPr>
      <w:r w:rsidRPr="00CD737B">
        <w:rPr>
          <w:rFonts w:ascii="Tahoma" w:hAnsi="Tahoma" w:cs="Tahoma"/>
          <w:sz w:val="40"/>
          <w:szCs w:val="40"/>
        </w:rPr>
        <w:t>PROPUSNICA</w:t>
      </w:r>
    </w:p>
    <w:p w:rsidR="00CD737B" w:rsidRDefault="00CD737B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Temeljem čl. II i  čl. III Odluke o zabrani napuštanja mjesta prebivališta i stalnog boravka, koja je stupila na snagu 23. ožujka 2020. </w:t>
      </w:r>
      <w:r w:rsidR="00404D9C">
        <w:rPr>
          <w:rFonts w:ascii="Tahoma" w:hAnsi="Tahoma" w:cs="Tahoma"/>
          <w:sz w:val="24"/>
          <w:szCs w:val="24"/>
        </w:rPr>
        <w:t>g</w:t>
      </w:r>
      <w:r>
        <w:rPr>
          <w:rFonts w:ascii="Tahoma" w:hAnsi="Tahoma" w:cs="Tahoma"/>
          <w:sz w:val="24"/>
          <w:szCs w:val="24"/>
        </w:rPr>
        <w:t>odine</w:t>
      </w:r>
    </w:p>
    <w:p w:rsidR="00CD737B" w:rsidRDefault="00CD737B" w:rsidP="00CD737B">
      <w:pPr>
        <w:rPr>
          <w:rFonts w:ascii="Tahoma" w:hAnsi="Tahoma" w:cs="Tahoma"/>
          <w:sz w:val="24"/>
          <w:szCs w:val="24"/>
        </w:rPr>
      </w:pPr>
    </w:p>
    <w:p w:rsidR="00CD737B" w:rsidRDefault="00CD737B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Propušta se   ______________________________________________________</w:t>
      </w:r>
    </w:p>
    <w:p w:rsidR="00CD737B" w:rsidRDefault="00CD737B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(</w:t>
      </w:r>
      <w:r w:rsidR="00E306BB" w:rsidRPr="00E306BB">
        <w:rPr>
          <w:rFonts w:ascii="Tahoma" w:hAnsi="Tahoma" w:cs="Tahoma"/>
          <w:sz w:val="24"/>
          <w:szCs w:val="24"/>
        </w:rPr>
        <w:t>ime i prezime radnika, adresa stanovanja, OIB</w:t>
      </w:r>
      <w:r>
        <w:rPr>
          <w:rFonts w:ascii="Tahoma" w:hAnsi="Tahoma" w:cs="Tahoma"/>
          <w:sz w:val="24"/>
          <w:szCs w:val="24"/>
        </w:rPr>
        <w:t>)</w:t>
      </w:r>
    </w:p>
    <w:p w:rsidR="00E306BB" w:rsidRDefault="00E306BB" w:rsidP="00CD737B">
      <w:pPr>
        <w:rPr>
          <w:rFonts w:ascii="Tahoma" w:hAnsi="Tahoma" w:cs="Tahoma"/>
          <w:sz w:val="24"/>
          <w:szCs w:val="24"/>
        </w:rPr>
      </w:pPr>
    </w:p>
    <w:p w:rsidR="00E306BB" w:rsidRDefault="00CD737B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Razlog odobrenja: </w:t>
      </w:r>
      <w:r w:rsidR="00E306BB">
        <w:rPr>
          <w:rFonts w:ascii="Tahoma" w:hAnsi="Tahoma" w:cs="Tahoma"/>
          <w:sz w:val="24"/>
          <w:szCs w:val="24"/>
        </w:rPr>
        <w:t xml:space="preserve">dolazak na posao i odlazak s posla </w:t>
      </w:r>
    </w:p>
    <w:p w:rsidR="006A65E5" w:rsidRDefault="006A65E5" w:rsidP="00CD737B">
      <w:pPr>
        <w:rPr>
          <w:rFonts w:ascii="Tahoma" w:hAnsi="Tahoma" w:cs="Tahoma"/>
          <w:sz w:val="24"/>
          <w:szCs w:val="24"/>
        </w:rPr>
      </w:pPr>
    </w:p>
    <w:p w:rsidR="00404D9C" w:rsidRPr="00E6441C" w:rsidRDefault="00E306BB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</w:t>
      </w:r>
      <w:r w:rsidR="00404D9C">
        <w:rPr>
          <w:rFonts w:ascii="Tahoma" w:hAnsi="Tahoma" w:cs="Tahoma"/>
          <w:sz w:val="24"/>
          <w:szCs w:val="24"/>
        </w:rPr>
        <w:t xml:space="preserve"> trajanju od </w:t>
      </w:r>
      <w:r>
        <w:rPr>
          <w:rFonts w:ascii="Tahoma" w:hAnsi="Tahoma" w:cs="Tahoma"/>
          <w:sz w:val="24"/>
          <w:szCs w:val="24"/>
        </w:rPr>
        <w:t xml:space="preserve"> </w:t>
      </w:r>
      <w:r w:rsidR="00347A73" w:rsidRPr="00E6441C">
        <w:rPr>
          <w:rFonts w:ascii="Tahoma" w:hAnsi="Tahoma" w:cs="Tahoma"/>
          <w:color w:val="FF0000"/>
          <w:sz w:val="24"/>
          <w:szCs w:val="24"/>
        </w:rPr>
        <w:t>&lt; DATUM&gt;</w:t>
      </w:r>
      <w:r w:rsidR="00347A73" w:rsidRPr="00E6441C">
        <w:rPr>
          <w:rFonts w:ascii="Tahoma" w:hAnsi="Tahoma" w:cs="Tahoma"/>
          <w:sz w:val="24"/>
          <w:szCs w:val="24"/>
        </w:rPr>
        <w:t xml:space="preserve"> </w:t>
      </w:r>
      <w:r w:rsidR="006A65E5" w:rsidRPr="00E6441C">
        <w:rPr>
          <w:rFonts w:ascii="Tahoma" w:hAnsi="Tahoma" w:cs="Tahoma"/>
          <w:sz w:val="24"/>
          <w:szCs w:val="24"/>
        </w:rPr>
        <w:t xml:space="preserve"> godine</w:t>
      </w:r>
      <w:r w:rsidR="00404D9C" w:rsidRPr="00E6441C">
        <w:rPr>
          <w:rFonts w:ascii="Tahoma" w:hAnsi="Tahoma" w:cs="Tahoma"/>
          <w:sz w:val="24"/>
          <w:szCs w:val="24"/>
        </w:rPr>
        <w:t xml:space="preserve"> do </w:t>
      </w:r>
      <w:r w:rsidR="00347A73" w:rsidRPr="00E6441C">
        <w:rPr>
          <w:rFonts w:ascii="Tahoma" w:hAnsi="Tahoma" w:cs="Tahoma"/>
          <w:color w:val="FF0000"/>
          <w:sz w:val="24"/>
          <w:szCs w:val="24"/>
        </w:rPr>
        <w:t>&lt; DATUM&gt;  ili</w:t>
      </w:r>
      <w:r w:rsidR="00347A73" w:rsidRPr="00E6441C">
        <w:rPr>
          <w:rFonts w:ascii="Tahoma" w:hAnsi="Tahoma" w:cs="Tahoma"/>
          <w:sz w:val="24"/>
          <w:szCs w:val="24"/>
        </w:rPr>
        <w:t xml:space="preserve"> do </w:t>
      </w:r>
      <w:r w:rsidRPr="00E6441C">
        <w:rPr>
          <w:rFonts w:ascii="Tahoma" w:hAnsi="Tahoma" w:cs="Tahoma"/>
          <w:sz w:val="24"/>
          <w:szCs w:val="24"/>
        </w:rPr>
        <w:t>ukidanja Odluke čl. 22 ( NN BR.82/15, 118/18,31/20)</w:t>
      </w:r>
      <w:r w:rsidR="00404D9C" w:rsidRPr="00E6441C">
        <w:rPr>
          <w:rFonts w:ascii="Tahoma" w:hAnsi="Tahoma" w:cs="Tahoma"/>
          <w:sz w:val="24"/>
          <w:szCs w:val="24"/>
        </w:rPr>
        <w:t>.</w:t>
      </w:r>
    </w:p>
    <w:p w:rsidR="00E306BB" w:rsidRPr="00E6441C" w:rsidRDefault="00E306BB" w:rsidP="00CD737B">
      <w:pPr>
        <w:rPr>
          <w:rFonts w:ascii="Tahoma" w:hAnsi="Tahoma" w:cs="Tahoma"/>
          <w:sz w:val="24"/>
          <w:szCs w:val="24"/>
        </w:rPr>
      </w:pPr>
      <w:r w:rsidRPr="00E6441C">
        <w:rPr>
          <w:rFonts w:ascii="Tahoma" w:hAnsi="Tahoma" w:cs="Tahoma"/>
          <w:sz w:val="24"/>
          <w:szCs w:val="24"/>
        </w:rPr>
        <w:t>Propusnica služi u svrhu dokaza da</w:t>
      </w:r>
      <w:r w:rsidR="00347A73" w:rsidRPr="00E6441C">
        <w:rPr>
          <w:rFonts w:ascii="Tahoma" w:hAnsi="Tahoma" w:cs="Tahoma"/>
          <w:sz w:val="24"/>
          <w:szCs w:val="24"/>
        </w:rPr>
        <w:t xml:space="preserve"> </w:t>
      </w:r>
      <w:r w:rsidRPr="00E6441C">
        <w:rPr>
          <w:rFonts w:ascii="Tahoma" w:hAnsi="Tahoma" w:cs="Tahoma"/>
          <w:sz w:val="24"/>
          <w:szCs w:val="24"/>
        </w:rPr>
        <w:t xml:space="preserve"> je dolazak radnika na mjesto rada nužan i neophodan za nesmetano odvijanje radnih procesa</w:t>
      </w:r>
      <w:r w:rsidR="00347A73" w:rsidRPr="00E6441C">
        <w:rPr>
          <w:rFonts w:ascii="Tahoma" w:hAnsi="Tahoma" w:cs="Tahoma"/>
          <w:sz w:val="24"/>
          <w:szCs w:val="24"/>
        </w:rPr>
        <w:t xml:space="preserve"> i ugovornih poslova iz djelatnosti </w:t>
      </w:r>
      <w:r w:rsidRPr="00E6441C">
        <w:rPr>
          <w:rFonts w:ascii="Tahoma" w:hAnsi="Tahoma" w:cs="Tahoma"/>
          <w:sz w:val="24"/>
          <w:szCs w:val="24"/>
        </w:rPr>
        <w:t>sukladno Odluci St</w:t>
      </w:r>
      <w:r w:rsidR="00546F3B" w:rsidRPr="00E6441C">
        <w:rPr>
          <w:rFonts w:ascii="Tahoma" w:hAnsi="Tahoma" w:cs="Tahoma"/>
          <w:sz w:val="24"/>
          <w:szCs w:val="24"/>
        </w:rPr>
        <w:t>o</w:t>
      </w:r>
      <w:r w:rsidRPr="00E6441C">
        <w:rPr>
          <w:rFonts w:ascii="Tahoma" w:hAnsi="Tahoma" w:cs="Tahoma"/>
          <w:sz w:val="24"/>
          <w:szCs w:val="24"/>
        </w:rPr>
        <w:t xml:space="preserve">žera civilne zaštite Republike Hrvatske </w:t>
      </w:r>
      <w:r w:rsidR="00546F3B" w:rsidRPr="00E6441C">
        <w:rPr>
          <w:rFonts w:ascii="Tahoma" w:hAnsi="Tahoma" w:cs="Tahoma"/>
          <w:sz w:val="24"/>
          <w:szCs w:val="24"/>
        </w:rPr>
        <w:t xml:space="preserve">od 23.03.2020. godine, točka II. a.,II. b.,II. c., </w:t>
      </w:r>
      <w:proofErr w:type="spellStart"/>
      <w:r w:rsidR="00546F3B" w:rsidRPr="00E6441C">
        <w:rPr>
          <w:rFonts w:ascii="Tahoma" w:hAnsi="Tahoma" w:cs="Tahoma"/>
          <w:sz w:val="24"/>
          <w:szCs w:val="24"/>
        </w:rPr>
        <w:t>II.f</w:t>
      </w:r>
      <w:proofErr w:type="spellEnd"/>
      <w:r w:rsidR="00347A73" w:rsidRPr="00E6441C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="00347A73" w:rsidRPr="00E6441C">
        <w:rPr>
          <w:rFonts w:ascii="Tahoma" w:hAnsi="Tahoma" w:cs="Tahoma"/>
          <w:sz w:val="24"/>
          <w:szCs w:val="24"/>
        </w:rPr>
        <w:t>II.g.</w:t>
      </w:r>
      <w:proofErr w:type="spellEnd"/>
      <w:r w:rsidR="00347A73" w:rsidRPr="00E6441C">
        <w:rPr>
          <w:rFonts w:ascii="Tahoma" w:hAnsi="Tahoma" w:cs="Tahoma"/>
          <w:sz w:val="24"/>
          <w:szCs w:val="24"/>
        </w:rPr>
        <w:t xml:space="preserve">. </w:t>
      </w:r>
    </w:p>
    <w:p w:rsidR="00E6441C" w:rsidRPr="00E6441C" w:rsidRDefault="00347A73" w:rsidP="00CD737B">
      <w:pPr>
        <w:rPr>
          <w:rFonts w:ascii="Tahoma" w:hAnsi="Tahoma" w:cs="Tahoma"/>
          <w:color w:val="FF0000"/>
          <w:sz w:val="24"/>
          <w:szCs w:val="24"/>
        </w:rPr>
      </w:pPr>
      <w:r w:rsidRPr="00E6441C">
        <w:rPr>
          <w:rFonts w:ascii="Tahoma" w:hAnsi="Tahoma" w:cs="Tahoma"/>
          <w:color w:val="FF0000"/>
          <w:sz w:val="24"/>
          <w:szCs w:val="24"/>
        </w:rPr>
        <w:t xml:space="preserve">ili </w:t>
      </w:r>
    </w:p>
    <w:p w:rsidR="00347A73" w:rsidRDefault="00E6441C" w:rsidP="00CD737B">
      <w:pPr>
        <w:rPr>
          <w:rFonts w:ascii="Tahoma" w:hAnsi="Tahoma" w:cs="Tahoma"/>
          <w:sz w:val="24"/>
          <w:szCs w:val="24"/>
        </w:rPr>
      </w:pPr>
      <w:r w:rsidRPr="00E6441C">
        <w:rPr>
          <w:rFonts w:ascii="Tahoma" w:hAnsi="Tahoma" w:cs="Tahoma"/>
          <w:sz w:val="24"/>
          <w:szCs w:val="24"/>
        </w:rPr>
        <w:t xml:space="preserve">Propusnica služi u svrhu dokaza da  </w:t>
      </w:r>
      <w:r w:rsidR="00347A73" w:rsidRPr="00E6441C">
        <w:rPr>
          <w:rFonts w:ascii="Tahoma" w:hAnsi="Tahoma" w:cs="Tahoma"/>
          <w:sz w:val="24"/>
          <w:szCs w:val="24"/>
        </w:rPr>
        <w:t>radnik obavlja neophodne poslove za poslodavca koje nije u mogućnosti obavljati kod kuće.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04D9C" w:rsidRDefault="00404D9C" w:rsidP="00CD737B">
      <w:pPr>
        <w:rPr>
          <w:rFonts w:ascii="Tahoma" w:hAnsi="Tahoma" w:cs="Tahoma"/>
          <w:sz w:val="24"/>
          <w:szCs w:val="24"/>
        </w:rPr>
      </w:pPr>
    </w:p>
    <w:p w:rsidR="00E71DC4" w:rsidRDefault="00E71DC4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Odgovorna osoba: </w:t>
      </w:r>
    </w:p>
    <w:p w:rsidR="00E71DC4" w:rsidRDefault="00E71DC4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Ime i Prezime:___________________</w:t>
      </w:r>
    </w:p>
    <w:p w:rsidR="00E71DC4" w:rsidRDefault="00E71DC4" w:rsidP="00CD737B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E71DC4" w:rsidRDefault="00E71DC4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</w:t>
      </w:r>
    </w:p>
    <w:p w:rsidR="00E71DC4" w:rsidRDefault="00E71DC4" w:rsidP="00CD73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Pečat i potpis</w:t>
      </w:r>
    </w:p>
    <w:p w:rsidR="00CD737B" w:rsidRPr="00CD737B" w:rsidRDefault="00CD737B" w:rsidP="00CD737B">
      <w:pPr>
        <w:rPr>
          <w:rFonts w:ascii="Tahoma" w:hAnsi="Tahoma" w:cs="Tahoma"/>
          <w:sz w:val="24"/>
          <w:szCs w:val="24"/>
        </w:rPr>
      </w:pPr>
    </w:p>
    <w:sectPr w:rsidR="00CD737B" w:rsidRPr="00CD7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7B"/>
    <w:rsid w:val="00347A73"/>
    <w:rsid w:val="00404D9C"/>
    <w:rsid w:val="00546F3B"/>
    <w:rsid w:val="006A65E5"/>
    <w:rsid w:val="00CD737B"/>
    <w:rsid w:val="00E306BB"/>
    <w:rsid w:val="00E6441C"/>
    <w:rsid w:val="00E71DC4"/>
    <w:rsid w:val="00E9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7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Budiša</dc:creator>
  <cp:lastModifiedBy>Helena Budiša</cp:lastModifiedBy>
  <cp:revision>5</cp:revision>
  <dcterms:created xsi:type="dcterms:W3CDTF">2020-03-23T11:45:00Z</dcterms:created>
  <dcterms:modified xsi:type="dcterms:W3CDTF">2020-03-23T14:15:00Z</dcterms:modified>
</cp:coreProperties>
</file>